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_GoBack"/>
      <w:bookmarkEnd w:id="0"/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1B624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3C6E6E">
        <w:rPr>
          <w:rFonts w:ascii="Century" w:hAnsi="Century"/>
          <w:b/>
          <w:sz w:val="28"/>
          <w:szCs w:val="28"/>
          <w:lang w:val="uk-UA"/>
        </w:rPr>
        <w:t xml:space="preserve">6 </w:t>
      </w:r>
      <w:r w:rsidR="00BC67B4" w:rsidRPr="008A04A2">
        <w:rPr>
          <w:rFonts w:ascii="Century" w:hAnsi="Century"/>
          <w:b/>
          <w:szCs w:val="28"/>
          <w:lang w:val="uk-UA"/>
        </w:rPr>
        <w:t>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3C6E6E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серпня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 w:rsidR="001B6248">
        <w:rPr>
          <w:rFonts w:ascii="Century" w:hAnsi="Century"/>
          <w:lang w:val="uk-UA"/>
        </w:rPr>
        <w:t>5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</w:t>
      </w:r>
      <w:r w:rsidR="005F5298">
        <w:rPr>
          <w:rFonts w:ascii="Century" w:hAnsi="Century"/>
          <w:lang w:val="uk-UA"/>
        </w:rPr>
        <w:t xml:space="preserve">         </w:t>
      </w:r>
      <w:r w:rsidR="003869B6">
        <w:rPr>
          <w:rFonts w:ascii="Century" w:hAnsi="Century"/>
          <w:lang w:val="uk-UA"/>
        </w:rPr>
        <w:t xml:space="preserve">    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4590593"/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</w:t>
      </w:r>
      <w:r w:rsidR="002020EF">
        <w:rPr>
          <w:b/>
          <w:sz w:val="24"/>
        </w:rPr>
        <w:t>земель</w:t>
      </w:r>
      <w:r w:rsidRPr="003869B6">
        <w:rPr>
          <w:b/>
          <w:sz w:val="24"/>
        </w:rPr>
        <w:t xml:space="preserve"> </w:t>
      </w:r>
      <w:r w:rsidR="003869B6" w:rsidRPr="003869B6">
        <w:rPr>
          <w:b/>
          <w:sz w:val="24"/>
        </w:rPr>
        <w:t>комунальної власності на території Добрянського старостинського округу Городоцької міської ради Львівського району Львівської області</w:t>
      </w:r>
    </w:p>
    <w:bookmarkEnd w:id="1"/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4819A8">
        <w:rPr>
          <w:sz w:val="24"/>
          <w:lang w:eastAsia="ru-RU"/>
        </w:rPr>
        <w:t>земель</w:t>
      </w:r>
      <w:r w:rsidR="008A04A2" w:rsidRPr="003869B6">
        <w:rPr>
          <w:sz w:val="24"/>
          <w:lang w:eastAsia="ru-RU"/>
        </w:rPr>
        <w:t xml:space="preserve"> </w:t>
      </w:r>
      <w:r w:rsidR="003869B6" w:rsidRPr="003869B6">
        <w:rPr>
          <w:sz w:val="24"/>
        </w:rPr>
        <w:t>комунальної власності на території Добрянського старостинського округу Городоцької міської ради Львівського району Львівської області</w:t>
      </w:r>
      <w:r w:rsidRPr="003869B6">
        <w:rPr>
          <w:sz w:val="24"/>
        </w:rPr>
        <w:t>,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2020EF">
        <w:rPr>
          <w:sz w:val="24"/>
        </w:rPr>
        <w:t>Кульчицький Б.В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4819A8" w:rsidRDefault="00BC67B4" w:rsidP="004819A8">
      <w:pPr>
        <w:spacing w:line="276" w:lineRule="auto"/>
        <w:ind w:right="-5"/>
        <w:jc w:val="both"/>
        <w:rPr>
          <w:rFonts w:ascii="Century" w:hAnsi="Century"/>
          <w:b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3869B6">
        <w:rPr>
          <w:rFonts w:ascii="Century" w:hAnsi="Century"/>
        </w:rPr>
        <w:t>Затвердити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технічну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документацію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із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землеустрою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щодо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інвент</w:t>
      </w:r>
      <w:r w:rsidR="00AF0E7B" w:rsidRPr="003869B6">
        <w:rPr>
          <w:rFonts w:ascii="Century" w:hAnsi="Century"/>
        </w:rPr>
        <w:t>а</w:t>
      </w:r>
      <w:r w:rsidR="008A04A2" w:rsidRPr="003869B6">
        <w:rPr>
          <w:rFonts w:ascii="Century" w:hAnsi="Century"/>
        </w:rPr>
        <w:t>ризації</w:t>
      </w:r>
      <w:proofErr w:type="spellEnd"/>
      <w:r w:rsidR="008A04A2"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>земель</w:t>
      </w:r>
      <w:r w:rsidR="008A04A2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комунальної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власності</w:t>
      </w:r>
      <w:proofErr w:type="spellEnd"/>
      <w:r w:rsidR="003869B6" w:rsidRPr="003869B6">
        <w:rPr>
          <w:rFonts w:ascii="Century" w:hAnsi="Century"/>
          <w:b/>
        </w:rPr>
        <w:t xml:space="preserve"> </w:t>
      </w:r>
    </w:p>
    <w:p w:rsidR="004819A8" w:rsidRPr="003C6E6E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="00BC67B4" w:rsidRPr="003869B6">
        <w:rPr>
          <w:rFonts w:ascii="Century" w:hAnsi="Century"/>
        </w:rPr>
        <w:t>площею</w:t>
      </w:r>
      <w:proofErr w:type="spellEnd"/>
      <w:r w:rsidR="00BC67B4" w:rsidRPr="003869B6">
        <w:rPr>
          <w:rFonts w:ascii="Century" w:hAnsi="Century"/>
        </w:rPr>
        <w:t xml:space="preserve"> </w:t>
      </w:r>
      <w:r w:rsidR="002C509D">
        <w:rPr>
          <w:rFonts w:ascii="Century" w:hAnsi="Century"/>
          <w:lang w:val="uk-UA"/>
        </w:rPr>
        <w:t>3,0775</w:t>
      </w:r>
      <w:r w:rsidR="00D253C0" w:rsidRPr="003869B6">
        <w:rPr>
          <w:rFonts w:ascii="Century" w:hAnsi="Century"/>
        </w:rPr>
        <w:t xml:space="preserve"> </w:t>
      </w:r>
      <w:r w:rsidR="00BC67B4" w:rsidRPr="003869B6">
        <w:rPr>
          <w:rFonts w:ascii="Century" w:hAnsi="Century"/>
        </w:rPr>
        <w:t xml:space="preserve">га </w:t>
      </w:r>
      <w:proofErr w:type="spellStart"/>
      <w:r w:rsidR="00BC67B4" w:rsidRPr="003869B6">
        <w:rPr>
          <w:rFonts w:ascii="Century" w:hAnsi="Century"/>
        </w:rPr>
        <w:t>кадастровий</w:t>
      </w:r>
      <w:proofErr w:type="spellEnd"/>
      <w:r w:rsidR="00BC67B4" w:rsidRPr="003869B6">
        <w:rPr>
          <w:rFonts w:ascii="Century" w:hAnsi="Century"/>
        </w:rPr>
        <w:t xml:space="preserve"> номер 46209</w:t>
      </w:r>
      <w:r w:rsidR="008A04A2" w:rsidRPr="003869B6">
        <w:rPr>
          <w:rFonts w:ascii="Century" w:hAnsi="Century"/>
        </w:rPr>
        <w:t>8</w:t>
      </w:r>
      <w:r w:rsidR="003869B6">
        <w:rPr>
          <w:rFonts w:ascii="Century" w:hAnsi="Century"/>
          <w:lang w:val="uk-UA"/>
        </w:rPr>
        <w:t>30</w:t>
      </w:r>
      <w:r w:rsidR="00BC67B4" w:rsidRPr="003869B6">
        <w:rPr>
          <w:rFonts w:ascii="Century" w:hAnsi="Century"/>
        </w:rPr>
        <w:t>00:</w:t>
      </w:r>
      <w:r w:rsidR="002C509D">
        <w:rPr>
          <w:rFonts w:ascii="Century" w:hAnsi="Century"/>
          <w:lang w:val="uk-UA"/>
        </w:rPr>
        <w:t>23</w:t>
      </w:r>
      <w:r w:rsidR="00BC67B4" w:rsidRPr="003869B6">
        <w:rPr>
          <w:rFonts w:ascii="Century" w:hAnsi="Century"/>
        </w:rPr>
        <w:t>:0</w:t>
      </w:r>
      <w:r w:rsidR="00700A26" w:rsidRPr="003869B6">
        <w:rPr>
          <w:rFonts w:ascii="Century" w:hAnsi="Century"/>
        </w:rPr>
        <w:t>0</w:t>
      </w:r>
      <w:r w:rsidR="002020EF">
        <w:rPr>
          <w:rFonts w:ascii="Century" w:hAnsi="Century"/>
          <w:lang w:val="uk-UA"/>
        </w:rPr>
        <w:t>0</w:t>
      </w:r>
      <w:r w:rsidR="00BC67B4" w:rsidRPr="003869B6">
        <w:rPr>
          <w:rFonts w:ascii="Century" w:hAnsi="Century"/>
        </w:rPr>
        <w:t>:</w:t>
      </w:r>
      <w:r w:rsidR="003C6E6E">
        <w:rPr>
          <w:rFonts w:ascii="Century" w:hAnsi="Century"/>
          <w:lang w:val="uk-UA"/>
        </w:rPr>
        <w:t>0037</w:t>
      </w:r>
    </w:p>
    <w:p w:rsidR="004819A8" w:rsidRPr="003C6E6E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="003C6E6E">
        <w:rPr>
          <w:rFonts w:ascii="Century" w:hAnsi="Century"/>
          <w:lang w:val="uk-UA"/>
        </w:rPr>
        <w:t xml:space="preserve"> 0,2333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 w:rsidR="003C6E6E">
        <w:rPr>
          <w:rFonts w:ascii="Century" w:hAnsi="Century"/>
          <w:lang w:val="uk-UA"/>
        </w:rPr>
        <w:t>23</w:t>
      </w:r>
      <w:r w:rsidRPr="003869B6">
        <w:rPr>
          <w:rFonts w:ascii="Century" w:hAnsi="Century"/>
        </w:rPr>
        <w:t>:00</w:t>
      </w:r>
      <w:r w:rsidR="002020EF">
        <w:rPr>
          <w:rFonts w:ascii="Century" w:hAnsi="Century"/>
          <w:lang w:val="uk-UA"/>
        </w:rPr>
        <w:t>0</w:t>
      </w:r>
      <w:r w:rsidRPr="003869B6">
        <w:rPr>
          <w:rFonts w:ascii="Century" w:hAnsi="Century"/>
        </w:rPr>
        <w:t>:</w:t>
      </w:r>
      <w:r w:rsidR="003C6E6E">
        <w:rPr>
          <w:rFonts w:ascii="Century" w:hAnsi="Century"/>
          <w:lang w:val="uk-UA"/>
        </w:rPr>
        <w:t>0050</w:t>
      </w:r>
    </w:p>
    <w:p w:rsidR="00BC67B4" w:rsidRDefault="004819A8" w:rsidP="004819A8">
      <w:pPr>
        <w:spacing w:line="276" w:lineRule="auto"/>
        <w:ind w:right="-5"/>
        <w:jc w:val="both"/>
        <w:rPr>
          <w:rFonts w:ascii="Century" w:hAnsi="Century"/>
          <w:bCs/>
        </w:rPr>
      </w:pPr>
      <w:r>
        <w:rPr>
          <w:rFonts w:ascii="Century" w:hAnsi="Century"/>
          <w:lang w:val="uk-UA"/>
        </w:rPr>
        <w:t>КВЦПЗ – 01.</w:t>
      </w:r>
      <w:r w:rsidR="006B2D07">
        <w:rPr>
          <w:rFonts w:ascii="Century" w:hAnsi="Century"/>
          <w:lang w:val="uk-UA"/>
        </w:rPr>
        <w:t>17</w:t>
      </w:r>
      <w:r>
        <w:rPr>
          <w:rFonts w:ascii="Century" w:hAnsi="Century"/>
          <w:lang w:val="uk-UA"/>
        </w:rPr>
        <w:t xml:space="preserve"> </w:t>
      </w:r>
      <w:r w:rsidR="006B2D07">
        <w:rPr>
          <w:rFonts w:ascii="Century" w:hAnsi="Century"/>
          <w:lang w:val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3869B6" w:rsidRPr="003869B6">
        <w:rPr>
          <w:rFonts w:ascii="Century" w:hAnsi="Century"/>
        </w:rPr>
        <w:t xml:space="preserve"> </w:t>
      </w:r>
      <w:r w:rsidR="003869B6" w:rsidRPr="003869B6">
        <w:rPr>
          <w:rFonts w:ascii="Century" w:hAnsi="Century"/>
          <w:bCs/>
        </w:rPr>
        <w:t xml:space="preserve"> </w:t>
      </w:r>
      <w:r w:rsidR="003869B6" w:rsidRPr="003869B6">
        <w:rPr>
          <w:rFonts w:ascii="Century" w:hAnsi="Century"/>
        </w:rPr>
        <w:t xml:space="preserve">на </w:t>
      </w:r>
      <w:proofErr w:type="spellStart"/>
      <w:r w:rsidR="003869B6" w:rsidRPr="003869B6">
        <w:rPr>
          <w:rFonts w:ascii="Century" w:hAnsi="Century"/>
        </w:rPr>
        <w:t>території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Добрянського</w:t>
      </w:r>
      <w:proofErr w:type="spellEnd"/>
      <w:r w:rsidR="003869B6" w:rsidRPr="003869B6">
        <w:rPr>
          <w:rFonts w:ascii="Century" w:hAnsi="Century"/>
        </w:rPr>
        <w:t xml:space="preserve"> старостинського округу </w:t>
      </w:r>
      <w:proofErr w:type="spellStart"/>
      <w:r w:rsidR="003869B6" w:rsidRPr="003869B6">
        <w:rPr>
          <w:rFonts w:ascii="Century" w:hAnsi="Century"/>
        </w:rPr>
        <w:t>Городоцької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міської</w:t>
      </w:r>
      <w:proofErr w:type="spellEnd"/>
      <w:r w:rsidR="003869B6" w:rsidRPr="003869B6">
        <w:rPr>
          <w:rFonts w:ascii="Century" w:hAnsi="Century"/>
        </w:rPr>
        <w:t xml:space="preserve"> ради</w:t>
      </w:r>
      <w:r w:rsidR="003869B6" w:rsidRPr="003869B6">
        <w:rPr>
          <w:rFonts w:ascii="Century" w:hAnsi="Century"/>
          <w:b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Львівського</w:t>
      </w:r>
      <w:proofErr w:type="spellEnd"/>
      <w:r w:rsidR="003869B6" w:rsidRPr="003869B6">
        <w:rPr>
          <w:rFonts w:ascii="Century" w:hAnsi="Century"/>
          <w:bCs/>
        </w:rPr>
        <w:t xml:space="preserve"> району </w:t>
      </w:r>
      <w:proofErr w:type="spellStart"/>
      <w:r w:rsidR="003869B6" w:rsidRPr="003869B6">
        <w:rPr>
          <w:rFonts w:ascii="Century" w:hAnsi="Century"/>
          <w:bCs/>
        </w:rPr>
        <w:t>Львівської</w:t>
      </w:r>
      <w:proofErr w:type="spellEnd"/>
      <w:r w:rsidR="003869B6" w:rsidRPr="003869B6">
        <w:rPr>
          <w:rFonts w:ascii="Century" w:hAnsi="Century"/>
          <w:bCs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області</w:t>
      </w:r>
      <w:proofErr w:type="spellEnd"/>
      <w:r w:rsidR="003869B6" w:rsidRPr="003869B6">
        <w:rPr>
          <w:rFonts w:ascii="Century" w:hAnsi="Century"/>
          <w:bCs/>
        </w:rPr>
        <w:t>.</w:t>
      </w:r>
    </w:p>
    <w:p w:rsidR="005F5298" w:rsidRPr="005F5298" w:rsidRDefault="005F5298" w:rsidP="005F5298">
      <w:pPr>
        <w:ind w:right="-5"/>
        <w:jc w:val="both"/>
        <w:rPr>
          <w:rFonts w:ascii="Century" w:hAnsi="Century"/>
          <w:bCs/>
        </w:rPr>
      </w:pPr>
      <w:r w:rsidRPr="00E661A7">
        <w:rPr>
          <w:rFonts w:ascii="Century" w:hAnsi="Century"/>
          <w:lang w:val="uk-UA"/>
        </w:rPr>
        <w:t>2</w:t>
      </w:r>
      <w:r>
        <w:rPr>
          <w:rFonts w:ascii="Century" w:hAnsi="Century"/>
          <w:b/>
          <w:lang w:val="uk-UA"/>
        </w:rPr>
        <w:t>.</w:t>
      </w:r>
      <w:bookmarkStart w:id="2" w:name="_Hlk182207338"/>
      <w:r w:rsidR="006B2D07">
        <w:rPr>
          <w:rFonts w:ascii="Century" w:hAnsi="Century"/>
          <w:b/>
          <w:lang w:val="uk-UA"/>
        </w:rPr>
        <w:t xml:space="preserve"> </w:t>
      </w:r>
      <w:r w:rsidR="006B2D07">
        <w:rPr>
          <w:rFonts w:ascii="Century" w:hAnsi="Century"/>
          <w:color w:val="000000"/>
          <w:lang w:val="uk-UA" w:eastAsia="uk-UA"/>
        </w:rPr>
        <w:t>З</w:t>
      </w:r>
      <w:r w:rsidRPr="00CE7932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>
        <w:rPr>
          <w:rFonts w:ascii="Century" w:hAnsi="Century"/>
          <w:color w:val="000000"/>
          <w:lang w:val="uk-UA" w:eastAsia="uk-UA"/>
        </w:rPr>
        <w:t>і</w:t>
      </w:r>
      <w:r w:rsidRPr="00CE7932">
        <w:rPr>
          <w:rFonts w:ascii="Century" w:hAnsi="Century"/>
          <w:color w:val="000000"/>
          <w:lang w:val="uk-UA" w:eastAsia="uk-UA"/>
        </w:rPr>
        <w:t xml:space="preserve"> ділянк</w:t>
      </w:r>
      <w:r>
        <w:rPr>
          <w:rFonts w:ascii="Century" w:hAnsi="Century"/>
          <w:color w:val="000000"/>
          <w:lang w:val="uk-UA" w:eastAsia="uk-UA"/>
        </w:rPr>
        <w:t>и</w:t>
      </w:r>
      <w:r w:rsidRPr="00CE7932">
        <w:rPr>
          <w:rFonts w:ascii="Century" w:hAnsi="Century"/>
          <w:color w:val="000000"/>
          <w:lang w:val="uk-UA" w:eastAsia="uk-UA"/>
        </w:rPr>
        <w:t xml:space="preserve"> </w:t>
      </w:r>
      <w:bookmarkEnd w:id="2"/>
      <w:r>
        <w:rPr>
          <w:rFonts w:ascii="Century" w:hAnsi="Century"/>
          <w:lang w:val="uk-UA"/>
        </w:rPr>
        <w:t>зазначені в пункті першому цього рішення.</w:t>
      </w:r>
    </w:p>
    <w:p w:rsidR="009E79A8" w:rsidRDefault="005F5298" w:rsidP="00481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3869B6"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B6248"/>
    <w:rsid w:val="001D16E5"/>
    <w:rsid w:val="001E4250"/>
    <w:rsid w:val="001E479C"/>
    <w:rsid w:val="002020EF"/>
    <w:rsid w:val="00212F03"/>
    <w:rsid w:val="00246BA0"/>
    <w:rsid w:val="002524F1"/>
    <w:rsid w:val="002C509D"/>
    <w:rsid w:val="00302371"/>
    <w:rsid w:val="003869B6"/>
    <w:rsid w:val="00393DA4"/>
    <w:rsid w:val="00395BD6"/>
    <w:rsid w:val="003B3E38"/>
    <w:rsid w:val="003C6E6E"/>
    <w:rsid w:val="00431FE0"/>
    <w:rsid w:val="004819A8"/>
    <w:rsid w:val="0058667F"/>
    <w:rsid w:val="005F5298"/>
    <w:rsid w:val="00603B16"/>
    <w:rsid w:val="006B2D07"/>
    <w:rsid w:val="006F31D3"/>
    <w:rsid w:val="00700A26"/>
    <w:rsid w:val="00711F6C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07CC1"/>
    <w:rsid w:val="00D21E63"/>
    <w:rsid w:val="00D253C0"/>
    <w:rsid w:val="00D3207C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87CE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41</cp:revision>
  <cp:lastPrinted>2023-12-11T08:45:00Z</cp:lastPrinted>
  <dcterms:created xsi:type="dcterms:W3CDTF">2023-01-11T12:12:00Z</dcterms:created>
  <dcterms:modified xsi:type="dcterms:W3CDTF">2025-08-08T05:37:00Z</dcterms:modified>
</cp:coreProperties>
</file>